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C9" w:rsidRDefault="003211C9" w:rsidP="00321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bdr w:val="none" w:sz="0" w:space="0" w:color="auto" w:frame="1"/>
        </w:rPr>
      </w:pPr>
    </w:p>
    <w:p w:rsidR="003211C9" w:rsidRPr="009E152E" w:rsidRDefault="003211C9" w:rsidP="00321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bookmarkStart w:id="0" w:name="_GoBack"/>
      <w:r w:rsidRPr="009E152E">
        <w:rPr>
          <w:rStyle w:val="a5"/>
          <w:bdr w:val="none" w:sz="0" w:space="0" w:color="auto" w:frame="1"/>
        </w:rPr>
        <w:t>Права детей с ОВЗ и детей-инвалидов на образование</w:t>
      </w:r>
      <w:r w:rsidR="002F3903">
        <w:rPr>
          <w:rStyle w:val="a5"/>
          <w:bdr w:val="none" w:sz="0" w:space="0" w:color="auto" w:frame="1"/>
        </w:rPr>
        <w:t xml:space="preserve"> </w:t>
      </w:r>
      <w:r w:rsidRPr="009E152E">
        <w:rPr>
          <w:rStyle w:val="a5"/>
          <w:bdr w:val="none" w:sz="0" w:space="0" w:color="auto" w:frame="1"/>
        </w:rPr>
        <w:t>в свете закона от 29.12.2012 № 273-ФЗ</w:t>
      </w:r>
      <w:r w:rsidRPr="009E152E">
        <w:t xml:space="preserve"> «</w:t>
      </w:r>
      <w:r w:rsidRPr="009E152E">
        <w:rPr>
          <w:rStyle w:val="a5"/>
          <w:bdr w:val="none" w:sz="0" w:space="0" w:color="auto" w:frame="1"/>
        </w:rPr>
        <w:t>Об образовании в Российской Федерации»</w:t>
      </w:r>
    </w:p>
    <w:bookmarkEnd w:id="0"/>
    <w:p w:rsidR="009E152E" w:rsidRPr="009E152E" w:rsidRDefault="002F3903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</w:t>
      </w:r>
      <w:r w:rsidR="009E152E" w:rsidRPr="009E152E">
        <w:t>акон «Об образовании в Российской Федерации» от 29.12.2012 № 273-ФЗ гарантирует </w:t>
      </w:r>
      <w:r w:rsidR="009E152E" w:rsidRPr="009E152E">
        <w:rPr>
          <w:rStyle w:val="a5"/>
          <w:bdr w:val="none" w:sz="0" w:space="0" w:color="auto" w:frame="1"/>
        </w:rPr>
        <w:t>общедоступность и бесплатность</w:t>
      </w:r>
      <w:r w:rsidR="009E152E" w:rsidRPr="009E152E">
        <w:t> 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  <w:r w:rsidR="009E152E" w:rsidRPr="009E152E">
        <w:br/>
        <w:t>В </w:t>
      </w:r>
      <w:r w:rsidR="009E152E" w:rsidRPr="009E152E">
        <w:rPr>
          <w:rStyle w:val="a5"/>
          <w:bdr w:val="none" w:sz="0" w:space="0" w:color="auto" w:frame="1"/>
        </w:rPr>
        <w:t>статье 79</w:t>
      </w:r>
      <w:r w:rsidR="009E152E" w:rsidRPr="009E152E">
        <w:t> закона «Организация получения образования обучающимися с ограниченными возможностями здоровья» разъясняются </w:t>
      </w:r>
      <w:r w:rsidR="009E152E" w:rsidRPr="009E152E">
        <w:rPr>
          <w:rStyle w:val="a5"/>
          <w:bdr w:val="none" w:sz="0" w:space="0" w:color="auto" w:frame="1"/>
        </w:rPr>
        <w:t>права детей с ОВЗ: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Pr="009E152E">
        <w:br/>
        <w:t>2. 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  <w:r w:rsidRPr="009E152E">
        <w:br/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Pr="009E152E">
        <w:br/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 w:rsidRPr="009E152E">
        <w:br/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</w:r>
      <w:r w:rsidRPr="009E152E">
        <w:br/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  <w:r w:rsidRPr="009E152E">
        <w:br/>
        <w:t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</w:r>
      <w:r w:rsidRPr="009E152E">
        <w:br/>
        <w:t xml:space="preserve"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E152E">
        <w:t>сурдопереводчиков</w:t>
      </w:r>
      <w:proofErr w:type="spellEnd"/>
      <w:r w:rsidRPr="009E152E">
        <w:t xml:space="preserve"> и </w:t>
      </w:r>
      <w:proofErr w:type="spellStart"/>
      <w:r w:rsidRPr="009E152E">
        <w:t>тифлосурдопереводчиков</w:t>
      </w:r>
      <w:proofErr w:type="spellEnd"/>
      <w:r w:rsidRPr="009E152E">
        <w:t xml:space="preserve">. Указанная мера </w:t>
      </w:r>
      <w:r w:rsidRPr="009E152E">
        <w:lastRenderedPageBreak/>
        <w:t>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t>Также в </w:t>
      </w:r>
      <w:r w:rsidRPr="009E152E">
        <w:rPr>
          <w:rStyle w:val="a5"/>
          <w:bdr w:val="none" w:sz="0" w:space="0" w:color="auto" w:frame="1"/>
        </w:rPr>
        <w:t>статье 44</w:t>
      </w:r>
      <w:r w:rsidRPr="009E152E">
        <w:t> закона «Об образовании в РФ» прописываются </w:t>
      </w:r>
      <w:r w:rsidRPr="009E152E">
        <w:rPr>
          <w:rStyle w:val="a5"/>
          <w:bdr w:val="none" w:sz="0" w:space="0" w:color="auto" w:frame="1"/>
        </w:rPr>
        <w:t>права и обязанности родителей (законных представителей) детей</w:t>
      </w:r>
      <w:r w:rsidRPr="009E152E">
        <w:t>.</w:t>
      </w:r>
      <w:r w:rsidRPr="009E152E">
        <w:br/>
      </w:r>
      <w:r w:rsidRPr="009E152E">
        <w:rPr>
          <w:u w:val="single"/>
          <w:bdr w:val="none" w:sz="0" w:space="0" w:color="auto" w:frame="1"/>
        </w:rPr>
        <w:t>Родители (законные представители) несовершеннолетних обучающихся с ОВЗ, детей-инвалидов имеют право:</w:t>
      </w:r>
      <w:r w:rsidRPr="009E152E">
        <w:br/>
        <w:t>—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  <w:r w:rsidRPr="009E152E">
        <w:br/>
        <w:t>—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 w:rsidRPr="009E152E">
        <w:br/>
        <w:t>— защищать права и законные интересы обучающихся;</w:t>
      </w:r>
      <w:r w:rsidRPr="009E152E">
        <w:br/>
        <w:t>— присутствовать при обследовании детей  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9E152E">
        <w:br/>
      </w:r>
      <w:r w:rsidRPr="009E152E">
        <w:rPr>
          <w:u w:val="single"/>
          <w:bdr w:val="none" w:sz="0" w:space="0" w:color="auto" w:frame="1"/>
        </w:rPr>
        <w:t>Родители (законные представители) несовершеннолетних обучающихся обязаны:</w:t>
      </w:r>
      <w:r w:rsidRPr="009E152E">
        <w:br/>
        <w:t>— обеспечить получение детьми общего образования;</w:t>
      </w:r>
      <w:r w:rsidRPr="009E152E">
        <w:br/>
        <w:t>— соблюдать правила внутреннего распорядка организации, осуществляющей образовательную деятельность;</w:t>
      </w:r>
      <w:r w:rsidRPr="009E152E">
        <w:br/>
        <w:t>— уважать честь и достоинство обучающихся и работников организации, осуществляющей образовательную деятельность;</w:t>
      </w:r>
      <w:r w:rsidRPr="009E152E">
        <w:br/>
        <w:t>—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  <w:r w:rsidRPr="009E152E">
        <w:br/>
        <w:t>Признание ребенка инвалидом  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t>Для того, чтобы ребенку в образовательной организации были созданы специальные условия обучения и воспитания, необходимо предоставить </w:t>
      </w:r>
      <w:r w:rsidRPr="009E152E">
        <w:rPr>
          <w:rStyle w:val="a5"/>
          <w:bdr w:val="none" w:sz="0" w:space="0" w:color="auto" w:frame="1"/>
        </w:rPr>
        <w:t>заключение психолого-медико-педагогической комиссии.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rPr>
          <w:rStyle w:val="a5"/>
          <w:bdr w:val="none" w:sz="0" w:space="0" w:color="auto" w:frame="1"/>
        </w:rPr>
        <w:t>Статус «ребенок с ОВЗ» устанавливается психолого-медико-педагогической комиссией (ПМПК).</w:t>
      </w:r>
      <w:r w:rsidRPr="009E152E">
        <w:t> Закон «Об образовании в РФ» от 29.12.2012 г. № 273 трактует его так: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t>Дети с ОВЗ в основном — это дети: с тяжелыми нарушениями речи, значительными нарушениями слуха, зрения и опорно-двигательного аппарата, с задержкой психического развития и умственной отсталостью.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t xml:space="preserve"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</w:t>
      </w:r>
      <w:r w:rsidRPr="009E152E">
        <w:lastRenderedPageBreak/>
        <w:t>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t>        </w:t>
      </w:r>
      <w:r w:rsidRPr="009E152E">
        <w:rPr>
          <w:rStyle w:val="a5"/>
          <w:bdr w:val="none" w:sz="0" w:space="0" w:color="auto" w:frame="1"/>
        </w:rPr>
        <w:t>Статус ОВЗ как в школьном, так и дошкольном возрасте дает:</w:t>
      </w:r>
      <w:r w:rsidRPr="009E152E">
        <w:br/>
        <w:t xml:space="preserve">1. </w:t>
      </w:r>
      <w:r w:rsidRPr="009E152E">
        <w:rPr>
          <w:rStyle w:val="a5"/>
          <w:bdr w:val="none" w:sz="0" w:space="0" w:color="auto" w:frame="1"/>
        </w:rPr>
        <w:t>право</w:t>
      </w:r>
      <w:r w:rsidRPr="009E152E">
        <w:t> на бесплатные коррекционно-развивающие занятия с логопедом, психологом, специальным педагогом в условиях образовательной организации;</w:t>
      </w:r>
      <w:r w:rsidRPr="009E152E">
        <w:br/>
        <w:t xml:space="preserve">2. </w:t>
      </w:r>
      <w:r w:rsidRPr="009E152E">
        <w:rPr>
          <w:rStyle w:val="a5"/>
          <w:bdr w:val="none" w:sz="0" w:space="0" w:color="auto" w:frame="1"/>
        </w:rPr>
        <w:t>право</w:t>
      </w:r>
      <w:r w:rsidRPr="009E152E">
        <w:t> на особый подход со стороны обучающих учителей, которые должны учитывать психофизические особенности ребенка, в том числе индиви</w:t>
      </w:r>
      <w:r>
        <w:t>дуально-ориентированную систему</w:t>
      </w:r>
      <w:r>
        <w:tab/>
      </w:r>
      <w:r w:rsidRPr="009E152E">
        <w:t>оценивания;</w:t>
      </w:r>
      <w:r w:rsidRPr="009E152E">
        <w:br/>
        <w:t>3.по окончании 9 и 11 класса </w:t>
      </w:r>
      <w:r w:rsidRPr="009E152E">
        <w:rPr>
          <w:rStyle w:val="a5"/>
          <w:bdr w:val="none" w:sz="0" w:space="0" w:color="auto" w:frame="1"/>
        </w:rPr>
        <w:t>право </w:t>
      </w:r>
      <w:r w:rsidRPr="009E152E"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  <w:r w:rsidRPr="009E152E">
        <w:br/>
        <w:t xml:space="preserve">4. </w:t>
      </w:r>
      <w:r w:rsidRPr="009E152E">
        <w:rPr>
          <w:rStyle w:val="a5"/>
          <w:bdr w:val="none" w:sz="0" w:space="0" w:color="auto" w:frame="1"/>
        </w:rPr>
        <w:t>право</w:t>
      </w:r>
      <w:r w:rsidRPr="009E152E">
        <w:t> на бесплатное 2-х разовое питание в школе;</w:t>
      </w:r>
      <w:r w:rsidRPr="009E152E">
        <w:br/>
        <w:t>5. к детям группы ОВЗ </w:t>
      </w:r>
      <w:r w:rsidRPr="009E152E">
        <w:rPr>
          <w:rStyle w:val="a5"/>
          <w:bdr w:val="none" w:sz="0" w:space="0" w:color="auto" w:frame="1"/>
        </w:rPr>
        <w:t>не применяются</w:t>
      </w:r>
      <w:r w:rsidRPr="009E152E">
        <w:t> меры дисциплинарного взыскания  на протяжении всего периода обучения;</w:t>
      </w:r>
      <w:r w:rsidRPr="009E152E">
        <w:br/>
        <w:t>6. </w:t>
      </w:r>
      <w:r w:rsidRPr="009E152E">
        <w:rPr>
          <w:rStyle w:val="a5"/>
          <w:bdr w:val="none" w:sz="0" w:space="0" w:color="auto" w:frame="1"/>
        </w:rPr>
        <w:t>право</w:t>
      </w:r>
      <w:r w:rsidRPr="009E152E">
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  <w:r w:rsidRPr="009E152E">
        <w:br/>
        <w:t xml:space="preserve">7. </w:t>
      </w:r>
      <w:r w:rsidRPr="009E152E">
        <w:rPr>
          <w:rStyle w:val="a5"/>
          <w:bdr w:val="none" w:sz="0" w:space="0" w:color="auto" w:frame="1"/>
        </w:rPr>
        <w:t>право</w:t>
      </w:r>
      <w:r w:rsidRPr="009E152E">
        <w:t> 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9E152E" w:rsidRPr="009E152E" w:rsidRDefault="009E152E" w:rsidP="009E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E152E">
        <w:t> При наличии показаний для определения статуса «ребенок с ОВЗ» родителям рекомендуем своевременно пройти ПМПК.</w:t>
      </w:r>
    </w:p>
    <w:p w:rsidR="0062070B" w:rsidRPr="009E152E" w:rsidRDefault="0062070B" w:rsidP="0032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070B" w:rsidRPr="009E152E" w:rsidSect="007E3E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488C"/>
    <w:multiLevelType w:val="multilevel"/>
    <w:tmpl w:val="DCB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1AEF"/>
    <w:multiLevelType w:val="multilevel"/>
    <w:tmpl w:val="CCD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4251D"/>
    <w:multiLevelType w:val="multilevel"/>
    <w:tmpl w:val="096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0"/>
    <w:rsid w:val="0009132D"/>
    <w:rsid w:val="00250F1F"/>
    <w:rsid w:val="002E52B9"/>
    <w:rsid w:val="002F3903"/>
    <w:rsid w:val="003211C9"/>
    <w:rsid w:val="0038065D"/>
    <w:rsid w:val="0046001C"/>
    <w:rsid w:val="00584910"/>
    <w:rsid w:val="0062070B"/>
    <w:rsid w:val="007E3E0B"/>
    <w:rsid w:val="009C0232"/>
    <w:rsid w:val="009E152E"/>
    <w:rsid w:val="009E6880"/>
    <w:rsid w:val="00D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9565-4787-4AD8-9D83-EB0314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910"/>
    <w:rPr>
      <w:color w:val="0000FF"/>
      <w:u w:val="single"/>
    </w:rPr>
  </w:style>
  <w:style w:type="character" w:styleId="a5">
    <w:name w:val="Strong"/>
    <w:basedOn w:val="a0"/>
    <w:uiPriority w:val="22"/>
    <w:qFormat/>
    <w:rsid w:val="00321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USER</cp:lastModifiedBy>
  <cp:revision>2</cp:revision>
  <dcterms:created xsi:type="dcterms:W3CDTF">2019-11-01T05:17:00Z</dcterms:created>
  <dcterms:modified xsi:type="dcterms:W3CDTF">2019-11-01T05:17:00Z</dcterms:modified>
</cp:coreProperties>
</file>